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9F" w:rsidRDefault="00735F9F" w:rsidP="00735F9F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Chore (&amp; Minor Home Repairs)</w:t>
      </w:r>
    </w:p>
    <w:p w:rsidR="00735F9F" w:rsidRPr="002607D0" w:rsidRDefault="00735F9F" w:rsidP="00735F9F">
      <w:pPr>
        <w:widowControl w:val="0"/>
        <w:rPr>
          <w:rFonts w:ascii="Calibri" w:hAnsi="Calibri" w:cs="Calibri"/>
          <w:b/>
        </w:rPr>
      </w:pPr>
      <w:r w:rsidRPr="002607D0">
        <w:rPr>
          <w:rFonts w:ascii="Calibri" w:hAnsi="Calibri" w:cs="Calibri"/>
          <w:b/>
        </w:rPr>
        <w:t>I. Service Capacity</w:t>
      </w:r>
    </w:p>
    <w:p w:rsidR="00735F9F" w:rsidRDefault="00735F9F" w:rsidP="00735F9F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Check off</w:t>
      </w:r>
      <w:r>
        <w:rPr>
          <w:rFonts w:ascii="Calibri" w:hAnsi="Calibri" w:cs="Calibri"/>
          <w:sz w:val="22"/>
          <w:szCs w:val="22"/>
        </w:rPr>
        <w:t xml:space="preserve"> which service(s) and components you can perform:   </w:t>
      </w:r>
    </w:p>
    <w:p w:rsidR="00735F9F" w:rsidRDefault="00735F9F" w:rsidP="00735F9F">
      <w:pPr>
        <w:widowContro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Chore Services - Minor Home Repairs:</w:t>
      </w:r>
    </w:p>
    <w:tbl>
      <w:tblPr>
        <w:tblpPr w:leftFromText="180" w:rightFromText="180" w:vertAnchor="text" w:horzAnchor="margin" w:tblpY="-52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600"/>
        <w:gridCol w:w="644"/>
        <w:gridCol w:w="4880"/>
      </w:tblGrid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Heavy vacuuming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 cutting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Heavy dusting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Changing of storm doors and windows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Washing floors and walls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Yard work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Dry mopping                            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Snow removal (shoveling or plowing)                         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Heavy cleaning bathrooms and kitchens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Cleaning attics and basements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Moving furniture to vacuum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Hoarding cleanout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Defrosting freezers           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Bedbug Preparation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Cleaning ovens                       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Air Conditioner installation and removal</w:t>
            </w:r>
          </w:p>
        </w:tc>
      </w:tr>
      <w:tr w:rsidR="00735F9F" w:rsidTr="0007393B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Shampooing carpets/rugs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</w:tr>
      <w:tr w:rsidR="00735F9F" w:rsidTr="0007393B">
        <w:trPr>
          <w:trHeight w:val="7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What is your proposed rate for Chore Services?  Describe any additional charges</w:t>
            </w:r>
          </w:p>
        </w:tc>
      </w:tr>
    </w:tbl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0332"/>
      </w:tblGrid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Removal of fire and health hazards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Replacing windowpanes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Replacing window and door locks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Installing hand and safety rails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Repairs to stairs or floors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Weatherization</w:t>
            </w:r>
          </w:p>
        </w:tc>
      </w:tr>
      <w:tr w:rsidR="00735F9F" w:rsidTr="000739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314F3">
              <w:rPr>
                <w:rFonts w:ascii="Calibri" w:hAnsi="Calibri" w:cs="Calibri"/>
                <w:sz w:val="22"/>
                <w:szCs w:val="22"/>
              </w:rPr>
            </w:r>
            <w:r w:rsidR="009314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Services offered</w:t>
            </w:r>
          </w:p>
        </w:tc>
      </w:tr>
      <w:tr w:rsidR="00735F9F" w:rsidTr="0007393B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widowControl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</w:rPr>
              <w:t>What is your proposed rate for Minor Home Repair service?  Describe any additional charges.</w:t>
            </w:r>
            <w:r>
              <w:rPr>
                <w:rFonts w:ascii="Calibri" w:hAnsi="Calibri" w:cs="Calibri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            </w:t>
            </w:r>
          </w:p>
        </w:tc>
      </w:tr>
    </w:tbl>
    <w:p w:rsidR="00735F9F" w:rsidRDefault="00735F9F" w:rsidP="00735F9F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</w:p>
    <w:p w:rsidR="00735F9F" w:rsidRDefault="00735F9F" w:rsidP="00735F9F">
      <w:pPr>
        <w:pStyle w:val="BodyTextIndent"/>
        <w:widowControl w:val="0"/>
        <w:numPr>
          <w:ilvl w:val="0"/>
          <w:numId w:val="4"/>
        </w:numPr>
        <w:rPr>
          <w:rFonts w:ascii="Calibri" w:hAnsi="Calibri" w:cs="Calibri"/>
          <w:color w:val="auto"/>
          <w:spacing w:val="0"/>
          <w:sz w:val="22"/>
          <w:szCs w:val="22"/>
        </w:rPr>
      </w:pPr>
      <w:r>
        <w:rPr>
          <w:rFonts w:ascii="Calibri" w:hAnsi="Calibri" w:cs="Calibri"/>
          <w:color w:val="auto"/>
          <w:spacing w:val="0"/>
          <w:sz w:val="22"/>
          <w:szCs w:val="22"/>
        </w:rPr>
        <w:t>List limitations, if any, to work you are able to perform (All Chore service includes the cost of cleaning supplies and equipment necessary to perform the service)</w:t>
      </w:r>
    </w:p>
    <w:p w:rsidR="00735F9F" w:rsidRDefault="00735F9F" w:rsidP="00735F9F">
      <w:pPr>
        <w:pStyle w:val="BodyTextIndent"/>
        <w:widowControl w:val="0"/>
        <w:ind w:left="720" w:hanging="720"/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735F9F" w:rsidRDefault="00735F9F" w:rsidP="00735F9F">
      <w:pPr>
        <w:pStyle w:val="BodyTextIndent"/>
        <w:widowControl w:val="0"/>
        <w:ind w:left="720" w:hanging="720"/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735F9F" w:rsidRDefault="00735F9F" w:rsidP="00735F9F">
      <w:pPr>
        <w:pStyle w:val="BodyTextIndent"/>
        <w:widowControl w:val="0"/>
        <w:ind w:left="720" w:hanging="720"/>
        <w:rPr>
          <w:rFonts w:ascii="Calibri" w:hAnsi="Calibri" w:cs="Calibri"/>
          <w:color w:val="auto"/>
          <w:spacing w:val="0"/>
          <w:sz w:val="22"/>
          <w:szCs w:val="22"/>
        </w:rPr>
      </w:pPr>
    </w:p>
    <w:p w:rsidR="00735F9F" w:rsidRDefault="00735F9F" w:rsidP="00735F9F">
      <w:pPr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Certain authorized tasks may require a Permit from local governments.  In all instances, this will be the responsibility of the Provider.  Describe your procedures to assure that all necessary permits have been obtained prior to performance.</w:t>
      </w: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735F9F" w:rsidRDefault="00735F9F" w:rsidP="00735F9F">
      <w:pPr>
        <w:pStyle w:val="Heading2"/>
        <w:numPr>
          <w:ilvl w:val="0"/>
          <w:numId w:val="4"/>
        </w:numPr>
        <w:spacing w:line="240" w:lineRule="auto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lastRenderedPageBreak/>
        <w:t>What are your procedures in the event that estimated costs prove insufficient to complete authorized tasks?</w:t>
      </w:r>
    </w:p>
    <w:p w:rsidR="00735F9F" w:rsidRDefault="00735F9F" w:rsidP="00735F9F"/>
    <w:p w:rsidR="00735F9F" w:rsidRDefault="00735F9F" w:rsidP="00735F9F"/>
    <w:p w:rsidR="00735F9F" w:rsidRDefault="00735F9F" w:rsidP="00735F9F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do you ensure that assignments have been completed with good quality?       </w:t>
      </w: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Pr="0087008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how you ensure workers are adequately equipped with cleaning supplies and equipment for job.</w:t>
      </w:r>
    </w:p>
    <w:p w:rsidR="00735F9F" w:rsidRPr="007B7103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Pr="007B7103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Pr="007B7103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A6001">
        <w:rPr>
          <w:rFonts w:ascii="Calibri" w:hAnsi="Calibri" w:cs="Calibri"/>
          <w:sz w:val="22"/>
          <w:szCs w:val="22"/>
        </w:rPr>
        <w:t>Provide the number of regular full- and part-time employees in the following positions:</w:t>
      </w:r>
    </w:p>
    <w:p w:rsidR="00735F9F" w:rsidRDefault="00735F9F" w:rsidP="00735F9F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Chore workers:</w:t>
      </w:r>
    </w:p>
    <w:p w:rsidR="00735F9F" w:rsidRDefault="00735F9F" w:rsidP="00735F9F">
      <w:pPr>
        <w:pStyle w:val="ListParagraph"/>
        <w:numPr>
          <w:ilvl w:val="0"/>
          <w:numId w:val="2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Minor home repair workers: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7.85pt;height:18.15pt" o:ole="">
            <v:imagedata r:id="rId8" o:title=""/>
          </v:shape>
          <w:control r:id="rId9" w:name="TextBox1101" w:shapeid="_x0000_i1031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the number of per diem contract employees for the following:</w:t>
      </w:r>
    </w:p>
    <w:p w:rsidR="00735F9F" w:rsidRDefault="00735F9F" w:rsidP="00735F9F">
      <w:pPr>
        <w:pStyle w:val="ListParagraph"/>
        <w:numPr>
          <w:ilvl w:val="0"/>
          <w:numId w:val="3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Chore workers:</w:t>
      </w:r>
      <w:r w:rsidRPr="0087008F">
        <w:rPr>
          <w:rFonts w:ascii="Calibri" w:hAnsi="Calibri" w:cs="Calibri"/>
          <w:sz w:val="22"/>
          <w:szCs w:val="22"/>
        </w:rPr>
        <w:t xml:space="preserve"> </w:t>
      </w:r>
      <w:r w:rsidRPr="0087008F">
        <w:rPr>
          <w:rFonts w:ascii="Calibri" w:hAnsi="Calibri" w:cs="Calibri"/>
        </w:rPr>
        <w:object w:dxaOrig="225" w:dyaOrig="225">
          <v:shape id="_x0000_i1033" type="#_x0000_t75" style="width:27.85pt;height:18.15pt" o:ole="">
            <v:imagedata r:id="rId8" o:title=""/>
          </v:shape>
          <w:control r:id="rId10" w:name="TextBox11011" w:shapeid="_x0000_i1033"/>
        </w:object>
      </w:r>
    </w:p>
    <w:p w:rsidR="00735F9F" w:rsidRDefault="00735F9F" w:rsidP="00735F9F">
      <w:pPr>
        <w:pStyle w:val="ListParagraph"/>
        <w:numPr>
          <w:ilvl w:val="0"/>
          <w:numId w:val="3"/>
        </w:numPr>
        <w:tabs>
          <w:tab w:val="center" w:pos="1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Minor home repair workers:</w:t>
      </w:r>
      <w:r w:rsidRPr="008700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</w:rPr>
        <w:object w:dxaOrig="225" w:dyaOrig="225">
          <v:shape id="_x0000_i1035" type="#_x0000_t75" style="width:27.85pt;height:18.15pt" o:ole="">
            <v:imagedata r:id="rId8" o:title=""/>
          </v:shape>
          <w:control r:id="rId11" w:name="TextBox11012" w:shapeid="_x0000_i1035"/>
        </w:object>
      </w:r>
    </w:p>
    <w:p w:rsidR="00735F9F" w:rsidRDefault="00735F9F" w:rsidP="00735F9F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p w:rsidR="00735F9F" w:rsidRPr="0087008F" w:rsidRDefault="00735F9F" w:rsidP="00735F9F">
      <w:pPr>
        <w:widowControl w:val="0"/>
        <w:ind w:left="450" w:hanging="450"/>
        <w:rPr>
          <w:rFonts w:ascii="Calibri" w:hAnsi="Calibri" w:cs="Calibri"/>
          <w:b/>
        </w:rPr>
      </w:pPr>
      <w:r w:rsidRPr="0087008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II. </w:t>
      </w:r>
      <w:r w:rsidRPr="0087008F">
        <w:rPr>
          <w:rFonts w:ascii="Calibri" w:hAnsi="Calibri" w:cs="Calibri"/>
          <w:b/>
        </w:rPr>
        <w:t>Staff Qualifications</w:t>
      </w:r>
    </w:p>
    <w:p w:rsidR="00735F9F" w:rsidRPr="00566E94" w:rsidRDefault="00735F9F" w:rsidP="00735F9F">
      <w:pPr>
        <w:pStyle w:val="ListParagraph"/>
        <w:widowControl w:val="0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566E94">
        <w:rPr>
          <w:rFonts w:ascii="Calibri" w:hAnsi="Calibri" w:cs="Calibri"/>
          <w:sz w:val="22"/>
          <w:szCs w:val="22"/>
        </w:rPr>
        <w:t>Describe the experience and qualifications you require for chore workers and, as applicable, persons to provide minor home repairs.</w:t>
      </w: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735F9F" w:rsidRPr="00566E94" w:rsidRDefault="00735F9F" w:rsidP="00735F9F">
      <w:pPr>
        <w:widowContro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III. </w:t>
      </w:r>
      <w:r w:rsidRPr="00566E94">
        <w:rPr>
          <w:rFonts w:ascii="Calibri" w:hAnsi="Calibri" w:cs="Calibri"/>
          <w:b/>
        </w:rPr>
        <w:t>Training and In-Service Education</w:t>
      </w:r>
    </w:p>
    <w:p w:rsidR="00735F9F" w:rsidRPr="008450ED" w:rsidRDefault="00735F9F" w:rsidP="00735F9F">
      <w:pPr>
        <w:widowControl w:val="0"/>
        <w:tabs>
          <w:tab w:val="left" w:pos="-1440"/>
          <w:tab w:val="left" w:pos="45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8450ED"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 xml:space="preserve">  Describe your procedure for job specific training, including ensuring sensitivity to elders prior to placement.</w:t>
      </w:r>
    </w:p>
    <w:p w:rsidR="00735F9F" w:rsidRPr="00566E94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</w:p>
    <w:p w:rsidR="00735F9F" w:rsidRPr="00566E94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</w:p>
    <w:p w:rsidR="00735F9F" w:rsidRPr="0087008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 w:rsidRPr="00566E94">
        <w:rPr>
          <w:rFonts w:ascii="Calibri" w:hAnsi="Calibri" w:cs="Calibri"/>
          <w:b/>
        </w:rPr>
        <w:t>IV. Supervisi</w:t>
      </w:r>
      <w:r w:rsidRPr="0087008F">
        <w:rPr>
          <w:rFonts w:ascii="Calibri" w:hAnsi="Calibri" w:cs="Calibri"/>
          <w:b/>
        </w:rPr>
        <w:t>on</w:t>
      </w:r>
    </w:p>
    <w:p w:rsidR="00735F9F" w:rsidRDefault="00735F9F" w:rsidP="00735F9F">
      <w:pPr>
        <w:pStyle w:val="ListParagraph"/>
        <w:numPr>
          <w:ilvl w:val="1"/>
          <w:numId w:val="5"/>
        </w:numPr>
        <w:ind w:left="810"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procedure for supervision, including frequency, documentation, and credentials/qualifications of supervisors for:</w:t>
      </w:r>
    </w:p>
    <w:p w:rsidR="00735F9F" w:rsidRDefault="00735F9F" w:rsidP="00735F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Coordinators</w:t>
      </w: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Chore workers</w:t>
      </w: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3C2213" w:rsidRDefault="003C2213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Minor home repair workers (if provided)</w:t>
      </w: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rPr>
          <w:rFonts w:ascii="Calibri" w:hAnsi="Calibri" w:cs="Calibri"/>
          <w:b/>
          <w:sz w:val="28"/>
          <w:szCs w:val="28"/>
        </w:rPr>
      </w:pPr>
    </w:p>
    <w:p w:rsidR="00735F9F" w:rsidRDefault="00735F9F" w:rsidP="00735F9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735F9F" w:rsidRDefault="00735F9F" w:rsidP="00735F9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735F9F" w:rsidRDefault="00735F9F" w:rsidP="00735F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735F9F" w:rsidRPr="00977747" w:rsidRDefault="00735F9F" w:rsidP="00735F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b/>
          <w:i/>
          <w:color w:val="000000"/>
          <w:spacing w:val="-2"/>
          <w:sz w:val="22"/>
          <w:szCs w:val="22"/>
        </w:rPr>
      </w:pPr>
      <w:r w:rsidRPr="00977747">
        <w:rPr>
          <w:rFonts w:ascii="Calibri" w:hAnsi="Calibri" w:cs="Calibri"/>
          <w:b/>
          <w:i/>
          <w:color w:val="000000"/>
          <w:spacing w:val="-2"/>
          <w:sz w:val="22"/>
          <w:szCs w:val="22"/>
        </w:rPr>
        <w:t>NOTES:</w:t>
      </w:r>
    </w:p>
    <w:p w:rsidR="00735F9F" w:rsidRPr="00977747" w:rsidRDefault="00735F9F" w:rsidP="00735F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i/>
          <w:spacing w:val="-2"/>
          <w:sz w:val="22"/>
          <w:szCs w:val="22"/>
        </w:rPr>
      </w:pPr>
      <w:r w:rsidRPr="00977747">
        <w:rPr>
          <w:rFonts w:ascii="Calibri" w:hAnsi="Calibri" w:cs="Calibri"/>
          <w:i/>
          <w:spacing w:val="-2"/>
          <w:sz w:val="22"/>
          <w:szCs w:val="22"/>
        </w:rPr>
        <w:t>A specific Provider charge for estimating the cost for Minor Home Repairs is not allowed either to the ASAP or Consumer</w:t>
      </w:r>
    </w:p>
    <w:p w:rsidR="00735F9F" w:rsidRDefault="00735F9F" w:rsidP="00735F9F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i/>
          <w:color w:val="000000"/>
          <w:spacing w:val="-2"/>
          <w:sz w:val="22"/>
          <w:szCs w:val="22"/>
        </w:rPr>
      </w:pPr>
      <w:r w:rsidRPr="00977747">
        <w:rPr>
          <w:rFonts w:ascii="Calibri" w:hAnsi="Calibri" w:cs="Calibri"/>
          <w:i/>
          <w:spacing w:val="-2"/>
          <w:sz w:val="22"/>
          <w:szCs w:val="22"/>
        </w:rPr>
        <w:t xml:space="preserve">unless a written agreement to this charge has been made. Any cost to be incurred by the consumer must receive prior approval of the ASAP </w:t>
      </w:r>
      <w:r w:rsidRPr="00977747">
        <w:rPr>
          <w:rFonts w:ascii="Calibri" w:hAnsi="Calibri" w:cs="Calibri"/>
          <w:i/>
          <w:color w:val="000000"/>
          <w:spacing w:val="-2"/>
          <w:sz w:val="22"/>
          <w:szCs w:val="22"/>
        </w:rPr>
        <w:t>prior to performance</w:t>
      </w:r>
      <w:r>
        <w:rPr>
          <w:rFonts w:ascii="Calibri" w:hAnsi="Calibri" w:cs="Calibri"/>
          <w:i/>
          <w:color w:val="000000"/>
          <w:spacing w:val="-2"/>
          <w:sz w:val="22"/>
          <w:szCs w:val="22"/>
        </w:rPr>
        <w:t>.</w:t>
      </w:r>
    </w:p>
    <w:p w:rsidR="00735F9F" w:rsidRDefault="00735F9F" w:rsidP="00735F9F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b/>
          <w:color w:val="000000"/>
          <w:spacing w:val="-2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b/>
          <w:sz w:val="28"/>
          <w:szCs w:val="28"/>
        </w:rPr>
        <w:sectPr w:rsidR="00735F9F" w:rsidSect="003741AB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5F9F" w:rsidRDefault="00735F9F" w:rsidP="00735F9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Chore (&amp; Minor Home Repairs)</w:t>
      </w:r>
    </w:p>
    <w:p w:rsidR="00735F9F" w:rsidRDefault="00735F9F" w:rsidP="00735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440"/>
        <w:gridCol w:w="1440"/>
      </w:tblGrid>
      <w:tr w:rsidR="00735F9F" w:rsidTr="0007393B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Physical:  Latest date 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1718C3">
              <w:rPr>
                <w:rFonts w:ascii="Calibri" w:hAnsi="Calibri" w:cs="Calibri"/>
                <w:sz w:val="22"/>
                <w:szCs w:val="22"/>
              </w:rPr>
              <w:t>OIG monthly check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 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 Date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2060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pStyle w:val="BodyText"/>
        <w:widowControl/>
        <w:tabs>
          <w:tab w:val="clear" w:pos="-1440"/>
        </w:tabs>
        <w:spacing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Chore (&amp; Minor Home Repairs)</w:t>
      </w:r>
    </w:p>
    <w:p w:rsidR="00735F9F" w:rsidRDefault="00735F9F" w:rsidP="00735F9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58"/>
        <w:gridCol w:w="1458"/>
        <w:gridCol w:w="1458"/>
        <w:gridCol w:w="1458"/>
        <w:gridCol w:w="1440"/>
        <w:gridCol w:w="18"/>
      </w:tblGrid>
      <w:tr w:rsidR="00735F9F" w:rsidTr="0007393B"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referral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 enumeration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trHeight w:val="1052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35F9F" w:rsidRDefault="00735F9F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5F9F" w:rsidTr="0007393B">
        <w:trPr>
          <w:gridAfter w:val="1"/>
          <w:wAfter w:w="18" w:type="dxa"/>
          <w:trHeight w:val="485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5F9F" w:rsidRDefault="00735F9F" w:rsidP="000739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78"/>
      </w:tblGrid>
      <w:tr w:rsidR="00735F9F" w:rsidTr="0007393B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F" w:rsidRDefault="00735F9F" w:rsidP="00073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735F9F" w:rsidRDefault="00735F9F" w:rsidP="00735F9F">
      <w:pPr>
        <w:rPr>
          <w:rFonts w:ascii="Calibri" w:hAnsi="Calibri" w:cs="Calibri"/>
          <w:sz w:val="22"/>
          <w:szCs w:val="22"/>
        </w:rPr>
      </w:pPr>
    </w:p>
    <w:p w:rsidR="006437B2" w:rsidRDefault="009314F3"/>
    <w:sectPr w:rsidR="006437B2" w:rsidSect="00735F9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A" w:rsidRDefault="003C2213">
      <w:r>
        <w:separator/>
      </w:r>
    </w:p>
  </w:endnote>
  <w:endnote w:type="continuationSeparator" w:id="0">
    <w:p w:rsidR="00CA43EA" w:rsidRDefault="003C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427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D1F" w:rsidRDefault="00734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4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D1F" w:rsidRDefault="0073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A" w:rsidRDefault="003C2213">
      <w:r>
        <w:separator/>
      </w:r>
    </w:p>
  </w:footnote>
  <w:footnote w:type="continuationSeparator" w:id="0">
    <w:p w:rsidR="00CA43EA" w:rsidRDefault="003C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735F9F" w:rsidP="002607D0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5C45DF" w:rsidRPr="0097524D" w:rsidRDefault="00735F9F" w:rsidP="002607D0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  <w:p w:rsidR="005C45DF" w:rsidRDefault="009314F3" w:rsidP="00740B6A">
    <w:pPr>
      <w:pStyle w:val="Header"/>
      <w:jc w:val="center"/>
      <w:rPr>
        <w:rFonts w:ascii="Calibri" w:hAnsi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4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5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9F"/>
    <w:rsid w:val="001D4CCC"/>
    <w:rsid w:val="003C2213"/>
    <w:rsid w:val="003E654E"/>
    <w:rsid w:val="00734D1F"/>
    <w:rsid w:val="00735F9F"/>
    <w:rsid w:val="008C213A"/>
    <w:rsid w:val="009314F3"/>
    <w:rsid w:val="00CA43EA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35A4E0E-D6CF-4CED-9D07-D8BFEF20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5F9F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rsid w:val="00735F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35F9F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735F9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35F9F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5F9F"/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semiHidden/>
    <w:rsid w:val="00735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35F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35F9F"/>
    <w:pPr>
      <w:ind w:left="720"/>
    </w:pPr>
  </w:style>
  <w:style w:type="paragraph" w:styleId="FootnoteText">
    <w:name w:val="footnote text"/>
    <w:basedOn w:val="Normal"/>
    <w:link w:val="FootnoteTextChar"/>
    <w:semiHidden/>
    <w:rsid w:val="00735F9F"/>
  </w:style>
  <w:style w:type="character" w:customStyle="1" w:styleId="FootnoteTextChar">
    <w:name w:val="Footnote Text Char"/>
    <w:basedOn w:val="DefaultParagraphFont"/>
    <w:link w:val="FootnoteText"/>
    <w:semiHidden/>
    <w:rsid w:val="00735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D9DCB-45DD-4403-BA39-EDE9FB8E8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1DF47-EC4F-46F0-9EA9-E69E574454BC}"/>
</file>

<file path=customXml/itemProps3.xml><?xml version="1.0" encoding="utf-8"?>
<ds:datastoreItem xmlns:ds="http://schemas.openxmlformats.org/officeDocument/2006/customXml" ds:itemID="{DB6F43C2-9B22-49AC-AE71-977C4C2AF7F6}"/>
</file>

<file path=customXml/itemProps4.xml><?xml version="1.0" encoding="utf-8"?>
<ds:datastoreItem xmlns:ds="http://schemas.openxmlformats.org/officeDocument/2006/customXml" ds:itemID="{E8E485BE-96D3-4C1E-A580-D1418EBAE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5</cp:revision>
  <dcterms:created xsi:type="dcterms:W3CDTF">2015-01-21T17:40:00Z</dcterms:created>
  <dcterms:modified xsi:type="dcterms:W3CDTF">2015-03-24T15:49:00Z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