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59" w:rsidRDefault="001A3759" w:rsidP="001A3759">
      <w:pPr>
        <w:jc w:val="center"/>
        <w:rPr>
          <w:rFonts w:ascii="Calibri" w:hAnsi="Calibri" w:cs="Calibri"/>
          <w:b/>
          <w:sz w:val="28"/>
          <w:szCs w:val="28"/>
        </w:rPr>
      </w:pPr>
    </w:p>
    <w:p w:rsidR="001A3759" w:rsidRDefault="001A3759" w:rsidP="001A3759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Personal Emergency Response Systems (PERS) </w:t>
      </w:r>
    </w:p>
    <w:p w:rsidR="001A3759" w:rsidRDefault="001A3759" w:rsidP="001A375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Enhanced PERS (E-PERS)</w:t>
      </w:r>
    </w:p>
    <w:p w:rsidR="001A3759" w:rsidRDefault="001A3759" w:rsidP="001A375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1A3759" w:rsidRDefault="001A3759" w:rsidP="001A375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I. Service Capacity</w:t>
      </w:r>
    </w:p>
    <w:p w:rsidR="001A3759" w:rsidRDefault="001A3759" w:rsidP="001A3759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your PERS and E-PERS work.</w:t>
      </w:r>
    </w:p>
    <w:p w:rsidR="001A3759" w:rsidRDefault="001A3759" w:rsidP="001A375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After receiving a call from the ASAP to initiate service, describe your agency's procedures.  Include expected time frames and </w:t>
      </w:r>
      <w:r>
        <w:rPr>
          <w:rFonts w:ascii="Calibri" w:hAnsi="Calibri" w:cs="Calibri"/>
          <w:sz w:val="22"/>
          <w:szCs w:val="22"/>
        </w:rPr>
        <w:t xml:space="preserve">average time between ASAP referral and the start of service to the consumer. </w:t>
      </w: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1A3759" w:rsidRDefault="001A3759" w:rsidP="001A3759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process for responding to consumers who speak a language not spoken by your monitoring staff, are hearing impaired, or are confused.  </w:t>
      </w: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process for testing in-home equipment.  How frequently is testing done? What is the procedure for replacing or repairing malfunctioning equipment?</w:t>
      </w:r>
    </w:p>
    <w:p w:rsidR="001A3759" w:rsidRDefault="001A3759" w:rsidP="001A375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documentation is kept on file?  Who is responsible for the testing?  Is the consumer able to replace the pendant battery?</w:t>
      </w: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is your monitoring station located?</w:t>
      </w:r>
    </w:p>
    <w:p w:rsidR="001A3759" w:rsidRDefault="001A3759" w:rsidP="001A3759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you notify the ASAP regarding consumer PERS usage?</w:t>
      </w:r>
    </w:p>
    <w:p w:rsidR="001A3759" w:rsidRDefault="001A3759" w:rsidP="001A3759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1A3759" w:rsidRPr="009F0CC0" w:rsidRDefault="001A3759" w:rsidP="001A3759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 there a charge for a second pendant in a 2-person household?  </w:t>
      </w: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What is your proposed rate for E-PERS?  Describe any additional charges.</w:t>
      </w: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color w:val="000000"/>
          <w:spacing w:val="-2"/>
          <w:sz w:val="22"/>
          <w:szCs w:val="22"/>
          <w:u w:val="single"/>
        </w:rPr>
      </w:pP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color w:val="000000"/>
          <w:spacing w:val="-2"/>
          <w:sz w:val="22"/>
          <w:szCs w:val="22"/>
          <w:u w:val="single"/>
        </w:rPr>
      </w:pP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color w:val="000000"/>
          <w:spacing w:val="-2"/>
          <w:sz w:val="22"/>
          <w:szCs w:val="22"/>
          <w:u w:val="single"/>
        </w:rPr>
      </w:pPr>
    </w:p>
    <w:p w:rsidR="001A3759" w:rsidRPr="009F0CC0" w:rsidRDefault="001A3759" w:rsidP="001A3759">
      <w:pPr>
        <w:widowControl w:val="0"/>
        <w:tabs>
          <w:tab w:val="left" w:pos="-1440"/>
        </w:tabs>
        <w:rPr>
          <w:rFonts w:ascii="Calibri" w:hAnsi="Calibri" w:cs="Calibri"/>
          <w:i/>
          <w:color w:val="000000"/>
          <w:spacing w:val="-2"/>
          <w:sz w:val="22"/>
          <w:szCs w:val="22"/>
        </w:rPr>
      </w:pPr>
      <w:r w:rsidRPr="009F0CC0">
        <w:rPr>
          <w:rFonts w:ascii="Calibri" w:hAnsi="Calibri" w:cs="Calibri"/>
          <w:b/>
          <w:i/>
          <w:color w:val="000000"/>
          <w:spacing w:val="-2"/>
          <w:sz w:val="22"/>
          <w:szCs w:val="22"/>
        </w:rPr>
        <w:t>NOTE:</w:t>
      </w:r>
      <w:r w:rsidRPr="009F0CC0">
        <w:rPr>
          <w:rFonts w:ascii="Calibri" w:hAnsi="Calibri" w:cs="Calibri"/>
          <w:i/>
          <w:color w:val="000000"/>
          <w:spacing w:val="-2"/>
          <w:sz w:val="22"/>
          <w:szCs w:val="22"/>
        </w:rPr>
        <w:t xml:space="preserve">  Rates for PERS and PERS installation are standard </w:t>
      </w:r>
      <w:r w:rsidRPr="009F0CC0">
        <w:rPr>
          <w:rFonts w:ascii="Calibri" w:hAnsi="Calibri"/>
          <w:i/>
          <w:sz w:val="22"/>
          <w:szCs w:val="22"/>
        </w:rPr>
        <w:t>MassHealth rates established by the Division of Health Care Finance and Policy.</w:t>
      </w: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color w:val="000000"/>
          <w:spacing w:val="-2"/>
          <w:sz w:val="22"/>
          <w:szCs w:val="22"/>
          <w:u w:val="single"/>
        </w:rPr>
      </w:pP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color w:val="000000"/>
          <w:spacing w:val="-2"/>
          <w:sz w:val="22"/>
          <w:szCs w:val="22"/>
          <w:u w:val="single"/>
        </w:rPr>
      </w:pP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color w:val="000000"/>
          <w:spacing w:val="-2"/>
          <w:sz w:val="22"/>
          <w:szCs w:val="22"/>
          <w:u w:val="single"/>
        </w:rPr>
      </w:pPr>
    </w:p>
    <w:p w:rsidR="001A3759" w:rsidRDefault="001A3759" w:rsidP="001A3759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In the event of a power failure (e.g. electric, telephone), will the PERS/E-PERS continue to work?</w:t>
      </w:r>
    </w:p>
    <w:p w:rsidR="001A3759" w:rsidRDefault="001A3759" w:rsidP="001A3759">
      <w:pPr>
        <w:tabs>
          <w:tab w:val="left" w:pos="-720"/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tabs>
          <w:tab w:val="left" w:pos="-720"/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tabs>
          <w:tab w:val="left" w:pos="-720"/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What is your agency’s policy in the event that equipment is damaged or lost?</w:t>
      </w: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process for retrieval of equipment once a consumer is terminated from the ASAP.</w:t>
      </w:r>
    </w:p>
    <w:p w:rsidR="001A3759" w:rsidRDefault="001A3759" w:rsidP="001A375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1A3759" w:rsidRPr="009F0CC0" w:rsidRDefault="001A3759" w:rsidP="001A3759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1A3759" w:rsidRPr="009F0CC0" w:rsidRDefault="001A3759" w:rsidP="001A3759">
      <w:pPr>
        <w:rPr>
          <w:rFonts w:ascii="Calibri" w:hAnsi="Calibri" w:cs="Calibri"/>
          <w:b/>
        </w:rPr>
      </w:pPr>
      <w:r w:rsidRPr="009F0CC0">
        <w:rPr>
          <w:rFonts w:ascii="Calibri" w:hAnsi="Calibri" w:cs="Calibri"/>
          <w:b/>
        </w:rPr>
        <w:t>II. Staff Qualifications</w:t>
      </w:r>
    </w:p>
    <w:p w:rsidR="001A3759" w:rsidRDefault="001A3759" w:rsidP="001A375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experience and qualifications of the person responsible for service provision (the manager of the program), if different from the information provided in the Administrative Overview.</w:t>
      </w: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experience and qualifications you require for staff providing this service, including coordinators, installers, and, as applicable, monitoring station personnel.</w:t>
      </w: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Pr="009F0CC0" w:rsidRDefault="001A3759" w:rsidP="001A3759">
      <w:pPr>
        <w:rPr>
          <w:rFonts w:ascii="Calibri" w:hAnsi="Calibri" w:cs="Calibri"/>
          <w:b/>
        </w:rPr>
      </w:pPr>
      <w:r w:rsidRPr="009F0CC0">
        <w:rPr>
          <w:rFonts w:ascii="Calibri" w:hAnsi="Calibri" w:cs="Calibri"/>
          <w:b/>
        </w:rPr>
        <w:t>III. Supervision</w:t>
      </w:r>
    </w:p>
    <w:p w:rsidR="001A3759" w:rsidRDefault="001A3759" w:rsidP="001A375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 for each position.</w:t>
      </w: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systems and procedures employed to ensure that services are delivered to consumers as authorized.</w:t>
      </w: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1A3759" w:rsidRDefault="001A3759" w:rsidP="001A3759">
      <w:p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1A3759" w:rsidRDefault="001A3759" w:rsidP="001A375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1A3759" w:rsidRDefault="001A3759" w:rsidP="001A375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b/>
        </w:rPr>
        <w:sectPr w:rsidR="001A3759" w:rsidSect="003741A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3759" w:rsidRDefault="001A3759" w:rsidP="001A375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Personal Emergency Response Systems (PERS)</w:t>
      </w:r>
    </w:p>
    <w:p w:rsidR="001A3759" w:rsidRDefault="001A3759" w:rsidP="001A3759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458"/>
        <w:gridCol w:w="1458"/>
        <w:gridCol w:w="1458"/>
        <w:gridCol w:w="1458"/>
        <w:gridCol w:w="1458"/>
      </w:tblGrid>
      <w:tr w:rsidR="001A3759" w:rsidTr="00082E08">
        <w:trPr>
          <w:trHeight w:val="413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1A3759" w:rsidTr="00082E0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trHeight w:val="476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trHeight w:val="50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trHeight w:val="494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trHeight w:val="494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Orientation: Date 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Physical: Latest date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TB:  latest date (if applicable)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training: dates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OIG monthly checks 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trHeight w:val="2555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Comments 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Personal Emergency Response Systems (PERS)</w:t>
      </w:r>
    </w:p>
    <w:p w:rsidR="001A3759" w:rsidRDefault="001A3759" w:rsidP="001A3759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87"/>
        <w:gridCol w:w="1487"/>
        <w:gridCol w:w="1487"/>
        <w:gridCol w:w="1487"/>
        <w:gridCol w:w="1488"/>
        <w:gridCol w:w="16"/>
      </w:tblGrid>
      <w:tr w:rsidR="001A3759" w:rsidTr="00082E08">
        <w:trPr>
          <w:gridAfter w:val="1"/>
          <w:wAfter w:w="16" w:type="dxa"/>
          <w:trHeight w:val="467"/>
        </w:trPr>
        <w:tc>
          <w:tcPr>
            <w:tcW w:w="1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1A3759" w:rsidTr="00082E08">
        <w:trPr>
          <w:gridAfter w:val="1"/>
          <w:wAfter w:w="1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 ______________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 _________________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Monitor  ______________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gridAfter w:val="1"/>
          <w:wAfter w:w="16" w:type="dxa"/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  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gridAfter w:val="1"/>
          <w:wAfter w:w="16" w:type="dxa"/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gridAfter w:val="1"/>
          <w:wAfter w:w="1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name and phone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gridAfter w:val="1"/>
          <w:wAfter w:w="16" w:type="dxa"/>
          <w:trHeight w:val="4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CM/RN and phone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gridAfter w:val="1"/>
          <w:wAfter w:w="1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Responder(s) name, phone, location of keys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gridAfter w:val="1"/>
          <w:wAfter w:w="1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referral/installation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gridAfter w:val="1"/>
          <w:wAfter w:w="1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name and phone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gridAfter w:val="1"/>
          <w:wAfter w:w="1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service termination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gridAfter w:val="1"/>
          <w:wAfter w:w="1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unit removal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gridAfter w:val="1"/>
          <w:wAfter w:w="16" w:type="dxa"/>
          <w:trHeight w:val="19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759" w:rsidTr="00082E08">
        <w:trPr>
          <w:trHeight w:val="485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759" w:rsidRDefault="001A3759" w:rsidP="00082E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08" w:tblpY="24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940"/>
      </w:tblGrid>
      <w:tr w:rsidR="001A3759" w:rsidTr="00082E08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9" w:rsidRDefault="001A3759" w:rsidP="00082E0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1A3759" w:rsidRDefault="001A3759" w:rsidP="001A3759">
      <w:pPr>
        <w:rPr>
          <w:rFonts w:ascii="Calibri" w:hAnsi="Calibri" w:cs="Calibri"/>
          <w:sz w:val="22"/>
          <w:szCs w:val="22"/>
        </w:rPr>
      </w:pPr>
    </w:p>
    <w:p w:rsidR="006437B2" w:rsidRDefault="00103C28"/>
    <w:sectPr w:rsidR="006437B2" w:rsidSect="001A3759">
      <w:headerReference w:type="even" r:id="rId9"/>
      <w:headerReference w:type="default" r:id="rId10"/>
      <w:head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2D" w:rsidRDefault="00156A23">
      <w:r>
        <w:separator/>
      </w:r>
    </w:p>
  </w:endnote>
  <w:endnote w:type="continuationSeparator" w:id="0">
    <w:p w:rsidR="0026172D" w:rsidRDefault="0015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843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B2B" w:rsidRDefault="003B2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C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2B2B" w:rsidRDefault="003B2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2D" w:rsidRDefault="00156A23">
      <w:r>
        <w:separator/>
      </w:r>
    </w:p>
  </w:footnote>
  <w:footnote w:type="continuationSeparator" w:id="0">
    <w:p w:rsidR="0026172D" w:rsidRDefault="0015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1A3759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ADMINSTRATIVE OVERVIEW</w:t>
    </w:r>
  </w:p>
  <w:p w:rsidR="005C45DF" w:rsidRDefault="001A3759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103C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1A3759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103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05234"/>
    <w:multiLevelType w:val="hybridMultilevel"/>
    <w:tmpl w:val="BE82111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>
    <w:nsid w:val="4F2F72B2"/>
    <w:multiLevelType w:val="hybridMultilevel"/>
    <w:tmpl w:val="1A4A02BA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">
    <w:nsid w:val="59776F9A"/>
    <w:multiLevelType w:val="hybridMultilevel"/>
    <w:tmpl w:val="6922CA2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59"/>
    <w:rsid w:val="00103C28"/>
    <w:rsid w:val="00156A23"/>
    <w:rsid w:val="001A3759"/>
    <w:rsid w:val="001D4CCC"/>
    <w:rsid w:val="0026172D"/>
    <w:rsid w:val="003B2B2B"/>
    <w:rsid w:val="008C213A"/>
    <w:rsid w:val="00E77754"/>
    <w:rsid w:val="00F75955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43914-A015-4A38-B10C-419C81C8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75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semiHidden/>
    <w:rsid w:val="001A3759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1A37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1A3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37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A375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B2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D4F9F-1582-465F-97FD-8B3A8F1C7783}"/>
</file>

<file path=customXml/itemProps2.xml><?xml version="1.0" encoding="utf-8"?>
<ds:datastoreItem xmlns:ds="http://schemas.openxmlformats.org/officeDocument/2006/customXml" ds:itemID="{73D1E518-1CEE-4052-BA80-6832802506BB}"/>
</file>

<file path=customXml/itemProps3.xml><?xml version="1.0" encoding="utf-8"?>
<ds:datastoreItem xmlns:ds="http://schemas.openxmlformats.org/officeDocument/2006/customXml" ds:itemID="{4F09A7D1-14C8-4256-87C9-154841F8C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Bryskiewicz</dc:creator>
  <cp:keywords/>
  <dc:description/>
  <cp:lastModifiedBy>Judi Bryskiewicz</cp:lastModifiedBy>
  <cp:revision>4</cp:revision>
  <dcterms:created xsi:type="dcterms:W3CDTF">2015-01-28T13:54:00Z</dcterms:created>
  <dcterms:modified xsi:type="dcterms:W3CDTF">2015-03-24T15:55:00Z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